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7867"/>
        <w:gridCol w:w="2477"/>
      </w:tblGrid>
      <w:tr w:rsidR="004F6718" w:rsidRPr="00180908">
        <w:tc>
          <w:tcPr>
            <w:tcW w:w="7867" w:type="dxa"/>
          </w:tcPr>
          <w:p w:rsidR="004F6718" w:rsidRDefault="004F6718">
            <w:pPr>
              <w:rPr>
                <w:rFonts w:ascii="Arial" w:hAnsi="Arial"/>
              </w:rPr>
            </w:pPr>
            <w:bookmarkStart w:id="0" w:name="_GoBack"/>
            <w:bookmarkEnd w:id="0"/>
          </w:p>
        </w:tc>
        <w:tc>
          <w:tcPr>
            <w:tcW w:w="2477" w:type="dxa"/>
            <w:tcBorders>
              <w:top w:val="single" w:sz="4" w:space="0" w:color="auto"/>
              <w:left w:val="single" w:sz="4" w:space="0" w:color="auto"/>
              <w:right w:val="single" w:sz="4" w:space="0" w:color="auto"/>
            </w:tcBorders>
            <w:shd w:val="pct20" w:color="auto" w:fill="FFFFFF"/>
          </w:tcPr>
          <w:p w:rsidR="004F6718" w:rsidRPr="00180908" w:rsidRDefault="004F6718">
            <w:pPr>
              <w:pStyle w:val="berschrift2"/>
            </w:pPr>
            <w:r w:rsidRPr="00180908">
              <w:t>Anlage 6 A</w:t>
            </w:r>
          </w:p>
        </w:tc>
      </w:tr>
      <w:tr w:rsidR="004F6718" w:rsidRPr="00180908">
        <w:tc>
          <w:tcPr>
            <w:tcW w:w="7867" w:type="dxa"/>
          </w:tcPr>
          <w:p w:rsidR="004F6718" w:rsidRPr="00180908" w:rsidRDefault="004F6718">
            <w:pPr>
              <w:rPr>
                <w:rFonts w:ascii="Arial" w:hAnsi="Arial"/>
              </w:rPr>
            </w:pPr>
          </w:p>
        </w:tc>
        <w:tc>
          <w:tcPr>
            <w:tcW w:w="2477" w:type="dxa"/>
            <w:tcBorders>
              <w:left w:val="single" w:sz="4" w:space="0" w:color="auto"/>
              <w:bottom w:val="single" w:sz="4" w:space="0" w:color="auto"/>
              <w:right w:val="single" w:sz="4" w:space="0" w:color="auto"/>
            </w:tcBorders>
            <w:shd w:val="pct20" w:color="auto" w:fill="FFFFFF"/>
          </w:tcPr>
          <w:p w:rsidR="004F6718" w:rsidRPr="00180908" w:rsidRDefault="004F6718">
            <w:pPr>
              <w:jc w:val="center"/>
              <w:rPr>
                <w:rFonts w:ascii="Arial" w:hAnsi="Arial"/>
              </w:rPr>
            </w:pPr>
            <w:r w:rsidRPr="00180908">
              <w:rPr>
                <w:rFonts w:ascii="Arial" w:hAnsi="Arial"/>
              </w:rPr>
              <w:t>(zu § 19 Abs. 3 EuWO)</w:t>
            </w:r>
          </w:p>
        </w:tc>
      </w:tr>
    </w:tbl>
    <w:p w:rsidR="004F6718" w:rsidRPr="00180908" w:rsidRDefault="004F6718">
      <w:pPr>
        <w:rPr>
          <w:rFonts w:ascii="Arial" w:hAnsi="Arial"/>
        </w:rPr>
      </w:pPr>
    </w:p>
    <w:p w:rsidR="004F6718" w:rsidRPr="00180908" w:rsidRDefault="004F6718">
      <w:pPr>
        <w:pStyle w:val="berschrift3"/>
      </w:pPr>
      <w:r w:rsidRPr="00180908">
        <w:t>Bekanntmachung</w:t>
      </w:r>
    </w:p>
    <w:p w:rsidR="004F6718" w:rsidRPr="00180908" w:rsidRDefault="004F6718">
      <w:pPr>
        <w:jc w:val="center"/>
        <w:rPr>
          <w:rFonts w:ascii="Arial" w:hAnsi="Arial"/>
          <w:b/>
          <w:sz w:val="24"/>
        </w:rPr>
      </w:pPr>
      <w:r w:rsidRPr="00180908">
        <w:rPr>
          <w:rFonts w:ascii="Arial" w:hAnsi="Arial"/>
          <w:b/>
          <w:sz w:val="24"/>
        </w:rPr>
        <w:t xml:space="preserve">für Staatsangehörige der übrigen Mitgliedstaaten der Europäischen </w:t>
      </w:r>
      <w:r w:rsidR="00B1600F" w:rsidRPr="00180908">
        <w:rPr>
          <w:rFonts w:ascii="Arial" w:hAnsi="Arial"/>
          <w:b/>
          <w:sz w:val="24"/>
        </w:rPr>
        <w:t xml:space="preserve">Union </w:t>
      </w:r>
      <w:r w:rsidRPr="00180908">
        <w:rPr>
          <w:rFonts w:ascii="Arial" w:hAnsi="Arial"/>
          <w:b/>
          <w:sz w:val="24"/>
        </w:rPr>
        <w:t>(Unionsbürger)</w:t>
      </w:r>
    </w:p>
    <w:p w:rsidR="004F6718" w:rsidRPr="00180908" w:rsidRDefault="0002340C">
      <w:pPr>
        <w:jc w:val="center"/>
        <w:rPr>
          <w:rFonts w:ascii="Arial" w:hAnsi="Arial"/>
          <w:b/>
          <w:sz w:val="24"/>
        </w:rPr>
      </w:pPr>
      <w:r w:rsidRPr="00180908">
        <w:rPr>
          <w:rFonts w:ascii="Arial" w:hAnsi="Arial"/>
          <w:b/>
          <w:sz w:val="24"/>
        </w:rPr>
        <w:t>zur Wahl zum</w:t>
      </w:r>
      <w:r w:rsidR="00FB0F85" w:rsidRPr="00180908">
        <w:rPr>
          <w:rFonts w:ascii="Arial" w:hAnsi="Arial"/>
          <w:b/>
          <w:sz w:val="24"/>
        </w:rPr>
        <w:t xml:space="preserve"> </w:t>
      </w:r>
      <w:r w:rsidR="004F6718" w:rsidRPr="00180908">
        <w:rPr>
          <w:rFonts w:ascii="Arial" w:hAnsi="Arial"/>
          <w:b/>
          <w:sz w:val="24"/>
        </w:rPr>
        <w:t>Europäischen Parlament in der Bundesrepublik Deutschland</w:t>
      </w:r>
    </w:p>
    <w:p w:rsidR="004F6718" w:rsidRPr="00180908" w:rsidRDefault="004F6718">
      <w:pPr>
        <w:rPr>
          <w:rFonts w:ascii="Arial" w:hAnsi="Arial"/>
        </w:rPr>
      </w:pPr>
    </w:p>
    <w:p w:rsidR="004F6718" w:rsidRPr="00180908" w:rsidRDefault="00760380">
      <w:pPr>
        <w:rPr>
          <w:rFonts w:ascii="Arial" w:hAnsi="Arial"/>
        </w:rPr>
      </w:pPr>
      <w:r w:rsidRPr="00180908">
        <w:rPr>
          <w:rFonts w:ascii="Arial" w:hAnsi="Arial"/>
        </w:rPr>
        <w:t xml:space="preserve">Am </w:t>
      </w:r>
      <w:r w:rsidR="00FF3403" w:rsidRPr="00180908">
        <w:rPr>
          <w:rFonts w:ascii="Arial" w:hAnsi="Arial"/>
          <w:b/>
        </w:rPr>
        <w:t>2</w:t>
      </w:r>
      <w:r w:rsidR="003330E8" w:rsidRPr="00180908">
        <w:rPr>
          <w:rFonts w:ascii="Arial" w:hAnsi="Arial"/>
          <w:b/>
        </w:rPr>
        <w:t>6</w:t>
      </w:r>
      <w:r w:rsidR="007C6098" w:rsidRPr="00180908">
        <w:rPr>
          <w:rFonts w:ascii="Arial" w:hAnsi="Arial"/>
          <w:b/>
        </w:rPr>
        <w:t>.</w:t>
      </w:r>
      <w:r w:rsidRPr="00180908">
        <w:rPr>
          <w:rFonts w:ascii="Arial" w:hAnsi="Arial"/>
          <w:b/>
        </w:rPr>
        <w:t> </w:t>
      </w:r>
      <w:r w:rsidR="00FF3403" w:rsidRPr="00180908">
        <w:rPr>
          <w:rFonts w:ascii="Arial" w:hAnsi="Arial"/>
          <w:b/>
        </w:rPr>
        <w:t>Ma</w:t>
      </w:r>
      <w:r w:rsidRPr="00180908">
        <w:rPr>
          <w:rFonts w:ascii="Arial" w:hAnsi="Arial"/>
          <w:b/>
        </w:rPr>
        <w:t>i 20</w:t>
      </w:r>
      <w:r w:rsidR="00FF3403" w:rsidRPr="00180908">
        <w:rPr>
          <w:rFonts w:ascii="Arial" w:hAnsi="Arial"/>
          <w:b/>
        </w:rPr>
        <w:t>1</w:t>
      </w:r>
      <w:r w:rsidR="003330E8" w:rsidRPr="00180908">
        <w:rPr>
          <w:rFonts w:ascii="Arial" w:hAnsi="Arial"/>
          <w:b/>
        </w:rPr>
        <w:t>9</w:t>
      </w:r>
      <w:r w:rsidRPr="00180908">
        <w:rPr>
          <w:rFonts w:ascii="Arial" w:hAnsi="Arial"/>
          <w:b/>
        </w:rPr>
        <w:t xml:space="preserve"> </w:t>
      </w:r>
      <w:r w:rsidRPr="00180908">
        <w:rPr>
          <w:rFonts w:ascii="Arial" w:hAnsi="Arial"/>
        </w:rPr>
        <w:t xml:space="preserve">findet die Wahl der Abgeordneten des Europäischen Parlaments aus der </w:t>
      </w:r>
      <w:r w:rsidR="00C8484A" w:rsidRPr="00180908">
        <w:rPr>
          <w:rFonts w:ascii="Arial" w:hAnsi="Arial"/>
        </w:rPr>
        <w:t>Bundesrepublik Deutschland statt. An dieser Wahl können Sie aktiv teilnehmen, wenn Sie am Wahltag</w:t>
      </w:r>
    </w:p>
    <w:p w:rsidR="004F6718" w:rsidRPr="00180908" w:rsidRDefault="004F6718">
      <w:pPr>
        <w:rPr>
          <w:rFonts w:ascii="Arial" w:hAnsi="Arial"/>
        </w:rPr>
      </w:pPr>
    </w:p>
    <w:p w:rsidR="004F6718" w:rsidRPr="00180908" w:rsidRDefault="00C8484A" w:rsidP="00952C1A">
      <w:pPr>
        <w:numPr>
          <w:ilvl w:val="0"/>
          <w:numId w:val="3"/>
        </w:numPr>
        <w:tabs>
          <w:tab w:val="clear" w:pos="720"/>
          <w:tab w:val="left" w:pos="357"/>
        </w:tabs>
        <w:spacing w:after="120"/>
        <w:ind w:left="357" w:hanging="357"/>
        <w:jc w:val="both"/>
        <w:rPr>
          <w:rFonts w:ascii="Arial" w:hAnsi="Arial"/>
        </w:rPr>
      </w:pPr>
      <w:r w:rsidRPr="00180908">
        <w:rPr>
          <w:rFonts w:ascii="Arial" w:hAnsi="Arial"/>
        </w:rPr>
        <w:t xml:space="preserve">die </w:t>
      </w:r>
      <w:r w:rsidR="004F6718" w:rsidRPr="00180908">
        <w:rPr>
          <w:rFonts w:ascii="Arial" w:hAnsi="Arial"/>
        </w:rPr>
        <w:t>Staatsangehörig</w:t>
      </w:r>
      <w:r w:rsidRPr="00180908">
        <w:rPr>
          <w:rFonts w:ascii="Arial" w:hAnsi="Arial"/>
        </w:rPr>
        <w:t>k</w:t>
      </w:r>
      <w:r w:rsidR="004F6718" w:rsidRPr="00180908">
        <w:rPr>
          <w:rFonts w:ascii="Arial" w:hAnsi="Arial"/>
        </w:rPr>
        <w:t>e</w:t>
      </w:r>
      <w:r w:rsidRPr="00180908">
        <w:rPr>
          <w:rFonts w:ascii="Arial" w:hAnsi="Arial"/>
        </w:rPr>
        <w:t>it eines</w:t>
      </w:r>
      <w:r w:rsidR="004F6718" w:rsidRPr="00180908">
        <w:rPr>
          <w:rFonts w:ascii="Arial" w:hAnsi="Arial"/>
        </w:rPr>
        <w:t xml:space="preserve"> der übrigen Mitgliedstaaten der Europäischen </w:t>
      </w:r>
      <w:r w:rsidRPr="00180908">
        <w:rPr>
          <w:rFonts w:ascii="Arial" w:hAnsi="Arial"/>
        </w:rPr>
        <w:t>Union besitzen</w:t>
      </w:r>
      <w:r w:rsidR="004F6718" w:rsidRPr="00180908">
        <w:rPr>
          <w:rFonts w:ascii="Arial" w:hAnsi="Arial"/>
        </w:rPr>
        <w:t>,</w:t>
      </w:r>
    </w:p>
    <w:p w:rsidR="00C8484A" w:rsidRPr="00180908" w:rsidRDefault="00760380" w:rsidP="00952C1A">
      <w:pPr>
        <w:numPr>
          <w:ilvl w:val="0"/>
          <w:numId w:val="3"/>
        </w:numPr>
        <w:tabs>
          <w:tab w:val="clear" w:pos="720"/>
          <w:tab w:val="left" w:pos="357"/>
        </w:tabs>
        <w:spacing w:after="120"/>
        <w:ind w:left="357" w:hanging="357"/>
        <w:jc w:val="both"/>
        <w:rPr>
          <w:rFonts w:ascii="Arial" w:hAnsi="Arial"/>
        </w:rPr>
      </w:pPr>
      <w:r w:rsidRPr="00180908">
        <w:rPr>
          <w:rFonts w:ascii="Arial" w:hAnsi="Arial"/>
        </w:rPr>
        <w:t>das 18. </w:t>
      </w:r>
      <w:r w:rsidR="00CD6FB9" w:rsidRPr="00180908">
        <w:rPr>
          <w:rFonts w:ascii="Arial" w:hAnsi="Arial"/>
        </w:rPr>
        <w:t>Lebensjahr vollendet haben,</w:t>
      </w:r>
    </w:p>
    <w:p w:rsidR="00CD6FB9" w:rsidRPr="00180908" w:rsidRDefault="00D518B4" w:rsidP="00952C1A">
      <w:pPr>
        <w:numPr>
          <w:ilvl w:val="0"/>
          <w:numId w:val="3"/>
        </w:numPr>
        <w:tabs>
          <w:tab w:val="clear" w:pos="720"/>
          <w:tab w:val="left" w:pos="357"/>
        </w:tabs>
        <w:spacing w:after="120"/>
        <w:ind w:left="357" w:hanging="357"/>
        <w:jc w:val="both"/>
        <w:rPr>
          <w:rFonts w:ascii="Arial" w:hAnsi="Arial"/>
        </w:rPr>
      </w:pPr>
      <w:r w:rsidRPr="00180908">
        <w:rPr>
          <w:rFonts w:ascii="Arial" w:hAnsi="Arial"/>
        </w:rPr>
        <w:t>seit mindestens drei Monaten in der Bundesrepublik Deutschland oder in den übrigen Mitgliedstaat</w:t>
      </w:r>
      <w:r w:rsidR="0002340C" w:rsidRPr="00180908">
        <w:rPr>
          <w:rFonts w:ascii="Arial" w:hAnsi="Arial"/>
        </w:rPr>
        <w:t>en der Europäischen Union</w:t>
      </w:r>
      <w:r w:rsidR="003330E8" w:rsidRPr="00180908">
        <w:rPr>
          <w:rStyle w:val="Funotenzeichen"/>
          <w:rFonts w:ascii="Arial" w:hAnsi="Arial"/>
        </w:rPr>
        <w:footnoteReference w:id="1"/>
      </w:r>
      <w:r w:rsidRPr="00180908">
        <w:rPr>
          <w:rFonts w:ascii="Arial" w:hAnsi="Arial"/>
        </w:rPr>
        <w:t xml:space="preserve"> eine Wohnung innehaben oder sich mindestens seit dieser Zeit sonst gewöhnlich aufhalten (auf die Dreimonatsfrist wird ein aufeinanderfolgender Aufenthalt in den genannten Gebieten angerechnet),</w:t>
      </w:r>
    </w:p>
    <w:p w:rsidR="00D518B4" w:rsidRPr="00180908" w:rsidRDefault="00D518B4" w:rsidP="00952C1A">
      <w:pPr>
        <w:numPr>
          <w:ilvl w:val="0"/>
          <w:numId w:val="3"/>
        </w:numPr>
        <w:tabs>
          <w:tab w:val="clear" w:pos="720"/>
          <w:tab w:val="left" w:pos="357"/>
        </w:tabs>
        <w:spacing w:after="120"/>
        <w:ind w:left="357" w:hanging="357"/>
        <w:jc w:val="both"/>
        <w:rPr>
          <w:rFonts w:ascii="Arial" w:hAnsi="Arial"/>
        </w:rPr>
      </w:pPr>
      <w:r w:rsidRPr="00180908">
        <w:rPr>
          <w:rFonts w:ascii="Arial" w:hAnsi="Arial"/>
        </w:rPr>
        <w:t>weder in der Bundesrepublik Deutschland noch in dem Mitgliedstaat der Europäi</w:t>
      </w:r>
      <w:r w:rsidR="0002340C" w:rsidRPr="00180908">
        <w:rPr>
          <w:rFonts w:ascii="Arial" w:hAnsi="Arial"/>
        </w:rPr>
        <w:t>schen Union</w:t>
      </w:r>
      <w:r w:rsidRPr="00180908">
        <w:rPr>
          <w:rFonts w:ascii="Arial" w:hAnsi="Arial"/>
        </w:rPr>
        <w:t>, dessen Staatsangehörigkeit Sie besitzen, vom aktiven Wahlrecht zum Europäischen Parlament ausgeschlossen sind,</w:t>
      </w:r>
    </w:p>
    <w:p w:rsidR="00D518B4" w:rsidRPr="00180908" w:rsidRDefault="00D518B4" w:rsidP="00054756">
      <w:pPr>
        <w:numPr>
          <w:ilvl w:val="0"/>
          <w:numId w:val="3"/>
        </w:numPr>
        <w:tabs>
          <w:tab w:val="clear" w:pos="720"/>
          <w:tab w:val="left" w:pos="357"/>
        </w:tabs>
        <w:spacing w:after="120"/>
        <w:ind w:left="357" w:hanging="357"/>
        <w:jc w:val="both"/>
        <w:rPr>
          <w:rFonts w:ascii="Arial" w:hAnsi="Arial"/>
        </w:rPr>
      </w:pPr>
      <w:r w:rsidRPr="00180908">
        <w:rPr>
          <w:rFonts w:ascii="Arial" w:hAnsi="Arial"/>
        </w:rPr>
        <w:t xml:space="preserve">in ein Wählerverzeichnis in der Bundesrepublik Deutschland eingetragen sind. Die erstmalige Eintragung erfolgt nur </w:t>
      </w:r>
      <w:r w:rsidRPr="00180908">
        <w:rPr>
          <w:rFonts w:ascii="Arial" w:hAnsi="Arial"/>
          <w:b/>
        </w:rPr>
        <w:t xml:space="preserve">auf Antrag. Der Antrag ist auf einem Formblatt zu stellen; er soll bald nach dieser Bekanntmachung </w:t>
      </w:r>
      <w:r w:rsidRPr="00180908">
        <w:rPr>
          <w:rFonts w:ascii="Arial" w:hAnsi="Arial"/>
        </w:rPr>
        <w:t>abgesandt werden.</w:t>
      </w:r>
    </w:p>
    <w:p w:rsidR="00760380" w:rsidRPr="00180908" w:rsidRDefault="00760380" w:rsidP="00054756">
      <w:pPr>
        <w:spacing w:after="120"/>
        <w:ind w:left="357"/>
        <w:rPr>
          <w:rFonts w:ascii="Arial" w:hAnsi="Arial"/>
        </w:rPr>
      </w:pPr>
      <w:r w:rsidRPr="00180908">
        <w:rPr>
          <w:rFonts w:ascii="Arial" w:hAnsi="Arial"/>
        </w:rPr>
        <w:t xml:space="preserve">Einem Antrag, der erst nach dem </w:t>
      </w:r>
      <w:r w:rsidR="003330E8" w:rsidRPr="00180908">
        <w:rPr>
          <w:rFonts w:ascii="Arial" w:hAnsi="Arial"/>
        </w:rPr>
        <w:t>5</w:t>
      </w:r>
      <w:r w:rsidRPr="00180908">
        <w:rPr>
          <w:rFonts w:ascii="Arial" w:hAnsi="Arial"/>
        </w:rPr>
        <w:t>. Mai 20</w:t>
      </w:r>
      <w:r w:rsidR="00FF3403" w:rsidRPr="00180908">
        <w:rPr>
          <w:rFonts w:ascii="Arial" w:hAnsi="Arial"/>
        </w:rPr>
        <w:t>1</w:t>
      </w:r>
      <w:r w:rsidR="003330E8" w:rsidRPr="00180908">
        <w:rPr>
          <w:rFonts w:ascii="Arial" w:hAnsi="Arial"/>
        </w:rPr>
        <w:t>9</w:t>
      </w:r>
      <w:r w:rsidRPr="00180908">
        <w:rPr>
          <w:rFonts w:ascii="Arial" w:hAnsi="Arial"/>
        </w:rPr>
        <w:t xml:space="preserve"> bei der zuständigen Gemeinde eingeht, </w:t>
      </w:r>
      <w:r w:rsidR="004F6718" w:rsidRPr="00180908">
        <w:rPr>
          <w:rFonts w:ascii="Arial" w:hAnsi="Arial"/>
        </w:rPr>
        <w:t>kann nicht mehr</w:t>
      </w:r>
      <w:r w:rsidRPr="00180908">
        <w:rPr>
          <w:rFonts w:ascii="Arial" w:hAnsi="Arial"/>
        </w:rPr>
        <w:t xml:space="preserve"> entsprochen werden (§ 17a Abs. </w:t>
      </w:r>
      <w:r w:rsidR="004F6718" w:rsidRPr="00180908">
        <w:rPr>
          <w:rFonts w:ascii="Arial" w:hAnsi="Arial"/>
        </w:rPr>
        <w:t>2 der Europawahlordnung).</w:t>
      </w:r>
    </w:p>
    <w:p w:rsidR="00952C1A" w:rsidRPr="00180908" w:rsidRDefault="00952C1A" w:rsidP="00952C1A">
      <w:pPr>
        <w:spacing w:after="120"/>
        <w:ind w:left="357"/>
        <w:jc w:val="both"/>
        <w:rPr>
          <w:rFonts w:ascii="Arial" w:hAnsi="Arial"/>
        </w:rPr>
      </w:pPr>
      <w:r w:rsidRPr="00180908">
        <w:rPr>
          <w:rFonts w:ascii="Arial" w:hAnsi="Arial"/>
        </w:rPr>
        <w:t>Sind Sie</w:t>
      </w:r>
      <w:r w:rsidR="00FD19B1" w:rsidRPr="00180908">
        <w:rPr>
          <w:rFonts w:ascii="Arial" w:hAnsi="Arial"/>
        </w:rPr>
        <w:t xml:space="preserve"> bereits auf</w:t>
      </w:r>
      <w:r w:rsidRPr="00180908">
        <w:rPr>
          <w:rFonts w:ascii="Arial" w:hAnsi="Arial"/>
        </w:rPr>
        <w:t>grund</w:t>
      </w:r>
      <w:r w:rsidR="00FD19B1" w:rsidRPr="00180908">
        <w:rPr>
          <w:rFonts w:ascii="Arial" w:hAnsi="Arial"/>
        </w:rPr>
        <w:t xml:space="preserve"> </w:t>
      </w:r>
      <w:r w:rsidRPr="00180908">
        <w:rPr>
          <w:rFonts w:ascii="Arial" w:hAnsi="Arial"/>
        </w:rPr>
        <w:t>Ihres</w:t>
      </w:r>
      <w:r w:rsidR="00FD19B1" w:rsidRPr="00180908">
        <w:rPr>
          <w:rFonts w:ascii="Arial" w:hAnsi="Arial"/>
        </w:rPr>
        <w:t xml:space="preserve"> Antrag</w:t>
      </w:r>
      <w:r w:rsidRPr="00180908">
        <w:rPr>
          <w:rFonts w:ascii="Arial" w:hAnsi="Arial"/>
        </w:rPr>
        <w:t>s</w:t>
      </w:r>
      <w:r w:rsidR="00FD19B1" w:rsidRPr="00180908">
        <w:rPr>
          <w:rFonts w:ascii="Arial" w:hAnsi="Arial"/>
        </w:rPr>
        <w:t xml:space="preserve"> bei de</w:t>
      </w:r>
      <w:r w:rsidR="00760380" w:rsidRPr="00180908">
        <w:rPr>
          <w:rFonts w:ascii="Arial" w:hAnsi="Arial"/>
        </w:rPr>
        <w:t>n Wahlen zum Europäischen Parlament am</w:t>
      </w:r>
      <w:r w:rsidR="00FD19B1" w:rsidRPr="00180908">
        <w:rPr>
          <w:rFonts w:ascii="Arial" w:hAnsi="Arial"/>
        </w:rPr>
        <w:t xml:space="preserve"> 13.</w:t>
      </w:r>
      <w:r w:rsidR="00760380" w:rsidRPr="00180908">
        <w:rPr>
          <w:rFonts w:ascii="Arial" w:hAnsi="Arial"/>
        </w:rPr>
        <w:t> Juni </w:t>
      </w:r>
      <w:r w:rsidR="00FD19B1" w:rsidRPr="00180908">
        <w:rPr>
          <w:rFonts w:ascii="Arial" w:hAnsi="Arial"/>
        </w:rPr>
        <w:t>1999</w:t>
      </w:r>
      <w:r w:rsidR="00FF3403" w:rsidRPr="00180908">
        <w:rPr>
          <w:rFonts w:ascii="Arial" w:hAnsi="Arial"/>
        </w:rPr>
        <w:t>,</w:t>
      </w:r>
      <w:r w:rsidR="00760380" w:rsidRPr="00180908">
        <w:rPr>
          <w:rFonts w:ascii="Arial" w:hAnsi="Arial"/>
        </w:rPr>
        <w:t xml:space="preserve"> am 13. Juni 2004</w:t>
      </w:r>
      <w:r w:rsidR="003330E8" w:rsidRPr="00180908">
        <w:rPr>
          <w:rFonts w:ascii="Arial" w:hAnsi="Arial"/>
        </w:rPr>
        <w:t>,</w:t>
      </w:r>
      <w:r w:rsidR="00FF3403" w:rsidRPr="00180908">
        <w:rPr>
          <w:rFonts w:ascii="Arial" w:hAnsi="Arial"/>
        </w:rPr>
        <w:t xml:space="preserve"> am 7. Juni 2009</w:t>
      </w:r>
      <w:r w:rsidR="00760380" w:rsidRPr="00180908">
        <w:rPr>
          <w:rFonts w:ascii="Arial" w:hAnsi="Arial"/>
        </w:rPr>
        <w:t xml:space="preserve"> </w:t>
      </w:r>
      <w:r w:rsidR="003330E8" w:rsidRPr="00180908">
        <w:rPr>
          <w:rFonts w:ascii="Arial" w:hAnsi="Arial"/>
        </w:rPr>
        <w:t xml:space="preserve">oder am 25. Mai 2014 </w:t>
      </w:r>
      <w:r w:rsidRPr="00180908">
        <w:rPr>
          <w:rFonts w:ascii="Arial" w:hAnsi="Arial"/>
        </w:rPr>
        <w:t xml:space="preserve">in </w:t>
      </w:r>
      <w:r w:rsidR="00FD19B1" w:rsidRPr="00180908">
        <w:rPr>
          <w:rFonts w:ascii="Arial" w:hAnsi="Arial"/>
        </w:rPr>
        <w:t xml:space="preserve">ein Wählerverzeichnis der Bundesrepublik Deutschland eingetragen worden, so ist ein erneuter Antrag nicht erforderlich. Die Eintragung erfolgt dann von Amts wegen, sofern die sonstigen wahlrechtlichen Voraussetzungen vorliegen. Dies gilt nicht, wenn </w:t>
      </w:r>
      <w:r w:rsidRPr="00180908">
        <w:rPr>
          <w:rFonts w:ascii="Arial" w:hAnsi="Arial"/>
        </w:rPr>
        <w:t>Sie</w:t>
      </w:r>
      <w:r w:rsidR="00FD19B1" w:rsidRPr="00180908">
        <w:rPr>
          <w:rFonts w:ascii="Arial" w:hAnsi="Arial"/>
        </w:rPr>
        <w:t xml:space="preserve"> bis zum </w:t>
      </w:r>
      <w:r w:rsidR="003330E8" w:rsidRPr="00180908">
        <w:rPr>
          <w:rFonts w:ascii="Arial" w:hAnsi="Arial"/>
        </w:rPr>
        <w:t>5</w:t>
      </w:r>
      <w:r w:rsidR="00760380" w:rsidRPr="00180908">
        <w:rPr>
          <w:rFonts w:ascii="Arial" w:hAnsi="Arial"/>
        </w:rPr>
        <w:t>. Mai 20</w:t>
      </w:r>
      <w:r w:rsidR="00FF3403" w:rsidRPr="00180908">
        <w:rPr>
          <w:rFonts w:ascii="Arial" w:hAnsi="Arial"/>
        </w:rPr>
        <w:t>1</w:t>
      </w:r>
      <w:r w:rsidR="003330E8" w:rsidRPr="00180908">
        <w:rPr>
          <w:rFonts w:ascii="Arial" w:hAnsi="Arial"/>
        </w:rPr>
        <w:t>9</w:t>
      </w:r>
      <w:r w:rsidR="00FD19B1" w:rsidRPr="00180908">
        <w:rPr>
          <w:rFonts w:ascii="Arial" w:hAnsi="Arial"/>
        </w:rPr>
        <w:t xml:space="preserve"> gegenüber der zuständigen Gemeinde auf einem Formblatt beantrag</w:t>
      </w:r>
      <w:r w:rsidRPr="00180908">
        <w:rPr>
          <w:rFonts w:ascii="Arial" w:hAnsi="Arial"/>
        </w:rPr>
        <w:t>en</w:t>
      </w:r>
      <w:r w:rsidR="00FD19B1" w:rsidRPr="00180908">
        <w:rPr>
          <w:rFonts w:ascii="Arial" w:hAnsi="Arial"/>
        </w:rPr>
        <w:t xml:space="preserve">, nicht im Wählerverzeichnis geführt zu werden. Dieser Antrag gilt für alle künftigen Wahlen zum Europäischen Parlament, bis </w:t>
      </w:r>
      <w:r w:rsidRPr="00180908">
        <w:rPr>
          <w:rFonts w:ascii="Arial" w:hAnsi="Arial"/>
        </w:rPr>
        <w:t>Sie</w:t>
      </w:r>
      <w:r w:rsidR="00FD19B1" w:rsidRPr="00180908">
        <w:rPr>
          <w:rFonts w:ascii="Arial" w:hAnsi="Arial"/>
        </w:rPr>
        <w:t xml:space="preserve"> </w:t>
      </w:r>
      <w:r w:rsidRPr="00180908">
        <w:rPr>
          <w:rFonts w:ascii="Arial" w:hAnsi="Arial"/>
        </w:rPr>
        <w:t xml:space="preserve">erneut </w:t>
      </w:r>
      <w:r w:rsidR="00FD19B1" w:rsidRPr="00180908">
        <w:rPr>
          <w:rFonts w:ascii="Arial" w:hAnsi="Arial"/>
        </w:rPr>
        <w:t>einen Antrag auf Eintragung in das Wählerverzeichnis stell</w:t>
      </w:r>
      <w:r w:rsidRPr="00180908">
        <w:rPr>
          <w:rFonts w:ascii="Arial" w:hAnsi="Arial"/>
        </w:rPr>
        <w:t>en</w:t>
      </w:r>
      <w:r w:rsidR="00FD19B1" w:rsidRPr="00180908">
        <w:rPr>
          <w:rFonts w:ascii="Arial" w:hAnsi="Arial"/>
        </w:rPr>
        <w:t>.</w:t>
      </w:r>
    </w:p>
    <w:p w:rsidR="00952C1A" w:rsidRPr="00180908" w:rsidRDefault="00952C1A" w:rsidP="00952C1A">
      <w:pPr>
        <w:spacing w:after="120"/>
        <w:ind w:left="357"/>
        <w:jc w:val="both"/>
        <w:rPr>
          <w:rFonts w:ascii="Arial" w:hAnsi="Arial"/>
        </w:rPr>
      </w:pPr>
      <w:r w:rsidRPr="00180908">
        <w:rPr>
          <w:rFonts w:ascii="Arial" w:hAnsi="Arial"/>
        </w:rPr>
        <w:t>Sind Sie bei früheren Wahlen (1979 bis 1994) in ein Wählerverzeichnis in der Bundesrepublik Deutschland eingetragen worden, müssen Sie für eine Teilnahme an der Wahl einen erneuten Antrag auf Eintragung in das Wählerverzeichnis stellen.</w:t>
      </w:r>
    </w:p>
    <w:p w:rsidR="004F6718" w:rsidRPr="00180908" w:rsidRDefault="00FD19B1" w:rsidP="00952C1A">
      <w:pPr>
        <w:ind w:left="357"/>
        <w:jc w:val="both"/>
        <w:rPr>
          <w:rFonts w:ascii="Arial" w:hAnsi="Arial"/>
        </w:rPr>
      </w:pPr>
      <w:r w:rsidRPr="00180908">
        <w:rPr>
          <w:rFonts w:ascii="Arial" w:hAnsi="Arial"/>
        </w:rPr>
        <w:t>Nach einem Wegzug in das Ausland und erneute</w:t>
      </w:r>
      <w:r w:rsidR="00952C1A" w:rsidRPr="00180908">
        <w:rPr>
          <w:rFonts w:ascii="Arial" w:hAnsi="Arial"/>
        </w:rPr>
        <w:t>m</w:t>
      </w:r>
      <w:r w:rsidRPr="00180908">
        <w:rPr>
          <w:rFonts w:ascii="Arial" w:hAnsi="Arial"/>
        </w:rPr>
        <w:t xml:space="preserve"> Zuzug in die Bundesrepublik Deutschland ist ein erneuter Antrag auf Eintragung in das Wählerverzeichnis erforderlich.</w:t>
      </w:r>
    </w:p>
    <w:p w:rsidR="008A2F7E" w:rsidRPr="00180908" w:rsidRDefault="008A2F7E">
      <w:pPr>
        <w:rPr>
          <w:rFonts w:ascii="Arial" w:hAnsi="Arial"/>
        </w:rPr>
      </w:pPr>
    </w:p>
    <w:p w:rsidR="004F6718" w:rsidRPr="00180908" w:rsidRDefault="004F6718">
      <w:pPr>
        <w:rPr>
          <w:rFonts w:ascii="Arial" w:hAnsi="Arial"/>
        </w:rPr>
      </w:pPr>
      <w:r w:rsidRPr="00180908">
        <w:rPr>
          <w:rFonts w:ascii="Arial" w:hAnsi="Arial"/>
        </w:rPr>
        <w:t>Antragsvordrucke (Formblätter) sowie informierende Merkblätter können bei den Gemeindebehörden in der Bundesrepublik Deutschland angefordert werden.</w:t>
      </w:r>
    </w:p>
    <w:p w:rsidR="00D75E7C" w:rsidRPr="00180908" w:rsidRDefault="00D75E7C">
      <w:pPr>
        <w:rPr>
          <w:rFonts w:ascii="Arial" w:hAnsi="Arial"/>
        </w:rPr>
      </w:pPr>
    </w:p>
    <w:p w:rsidR="004F6718" w:rsidRPr="00180908" w:rsidRDefault="004F6718">
      <w:pPr>
        <w:rPr>
          <w:rFonts w:ascii="Arial" w:hAnsi="Arial"/>
        </w:rPr>
      </w:pPr>
      <w:r w:rsidRPr="00180908">
        <w:rPr>
          <w:rFonts w:ascii="Arial" w:hAnsi="Arial"/>
        </w:rPr>
        <w:t xml:space="preserve">Für </w:t>
      </w:r>
      <w:r w:rsidR="00D75E7C" w:rsidRPr="00180908">
        <w:rPr>
          <w:rFonts w:ascii="Arial" w:hAnsi="Arial"/>
        </w:rPr>
        <w:t>I</w:t>
      </w:r>
      <w:r w:rsidRPr="00180908">
        <w:rPr>
          <w:rFonts w:ascii="Arial" w:hAnsi="Arial"/>
        </w:rPr>
        <w:t xml:space="preserve">hre </w:t>
      </w:r>
      <w:r w:rsidRPr="00180908">
        <w:rPr>
          <w:rFonts w:ascii="Arial" w:hAnsi="Arial"/>
          <w:b/>
        </w:rPr>
        <w:t>Teilnahme als Wahlbewerber</w:t>
      </w:r>
      <w:r w:rsidRPr="00180908">
        <w:rPr>
          <w:rFonts w:ascii="Arial" w:hAnsi="Arial"/>
        </w:rPr>
        <w:t xml:space="preserve"> ist u.a. Voraussetzung, dass sie am Wahltag</w:t>
      </w:r>
    </w:p>
    <w:p w:rsidR="004F6718" w:rsidRPr="00180908" w:rsidRDefault="004F6718">
      <w:pPr>
        <w:rPr>
          <w:rFonts w:ascii="Arial" w:hAnsi="Arial"/>
        </w:rPr>
      </w:pPr>
    </w:p>
    <w:p w:rsidR="004F6718" w:rsidRPr="00180908" w:rsidRDefault="004F6718" w:rsidP="00D75E7C">
      <w:pPr>
        <w:numPr>
          <w:ilvl w:val="0"/>
          <w:numId w:val="2"/>
        </w:numPr>
        <w:spacing w:after="120"/>
        <w:ind w:left="357" w:hanging="357"/>
        <w:rPr>
          <w:rFonts w:ascii="Arial" w:hAnsi="Arial"/>
        </w:rPr>
      </w:pPr>
      <w:r w:rsidRPr="00180908">
        <w:rPr>
          <w:rFonts w:ascii="Arial" w:hAnsi="Arial"/>
        </w:rPr>
        <w:t xml:space="preserve">das </w:t>
      </w:r>
      <w:r w:rsidR="00952C1A" w:rsidRPr="00180908">
        <w:rPr>
          <w:rFonts w:ascii="Arial" w:hAnsi="Arial"/>
        </w:rPr>
        <w:t>18.</w:t>
      </w:r>
      <w:r w:rsidR="00760380" w:rsidRPr="00180908">
        <w:rPr>
          <w:rFonts w:ascii="Arial" w:hAnsi="Arial"/>
        </w:rPr>
        <w:t> </w:t>
      </w:r>
      <w:r w:rsidRPr="00180908">
        <w:rPr>
          <w:rFonts w:ascii="Arial" w:hAnsi="Arial"/>
        </w:rPr>
        <w:t>Lebensjahr vollendet haben,</w:t>
      </w:r>
    </w:p>
    <w:p w:rsidR="004F6718" w:rsidRPr="00180908" w:rsidRDefault="004F6718" w:rsidP="00D75E7C">
      <w:pPr>
        <w:numPr>
          <w:ilvl w:val="0"/>
          <w:numId w:val="2"/>
        </w:numPr>
        <w:spacing w:after="120"/>
        <w:ind w:left="357" w:hanging="357"/>
        <w:rPr>
          <w:rFonts w:ascii="Arial" w:hAnsi="Arial"/>
        </w:rPr>
      </w:pPr>
      <w:r w:rsidRPr="00180908">
        <w:rPr>
          <w:rFonts w:ascii="Arial" w:hAnsi="Arial"/>
        </w:rPr>
        <w:t xml:space="preserve">die Staatsangehörigkeit eines Mitgliedstaates der Europäischen </w:t>
      </w:r>
      <w:r w:rsidR="0002340C" w:rsidRPr="00180908">
        <w:rPr>
          <w:rFonts w:ascii="Arial" w:hAnsi="Arial"/>
        </w:rPr>
        <w:t xml:space="preserve">Union </w:t>
      </w:r>
      <w:r w:rsidRPr="00180908">
        <w:rPr>
          <w:rFonts w:ascii="Arial" w:hAnsi="Arial"/>
        </w:rPr>
        <w:t>besitzen,</w:t>
      </w:r>
    </w:p>
    <w:p w:rsidR="004F6718" w:rsidRPr="00180908" w:rsidRDefault="004F6718">
      <w:pPr>
        <w:numPr>
          <w:ilvl w:val="0"/>
          <w:numId w:val="2"/>
        </w:numPr>
        <w:rPr>
          <w:rFonts w:ascii="Arial" w:hAnsi="Arial"/>
        </w:rPr>
      </w:pPr>
      <w:r w:rsidRPr="00180908">
        <w:rPr>
          <w:rFonts w:ascii="Arial" w:hAnsi="Arial"/>
        </w:rPr>
        <w:t xml:space="preserve">weder in der Bundesrepublik Deutschland noch in dem Mitgliedstaat der Europäischen </w:t>
      </w:r>
      <w:r w:rsidR="0002340C" w:rsidRPr="00180908">
        <w:rPr>
          <w:rFonts w:ascii="Arial" w:hAnsi="Arial"/>
        </w:rPr>
        <w:t>Union</w:t>
      </w:r>
      <w:r w:rsidRPr="00180908">
        <w:rPr>
          <w:rFonts w:ascii="Arial" w:hAnsi="Arial"/>
        </w:rPr>
        <w:t xml:space="preserve">, dem </w:t>
      </w:r>
      <w:r w:rsidR="00D75E7C" w:rsidRPr="00180908">
        <w:rPr>
          <w:rFonts w:ascii="Arial" w:hAnsi="Arial"/>
        </w:rPr>
        <w:t>S</w:t>
      </w:r>
      <w:r w:rsidRPr="00180908">
        <w:rPr>
          <w:rFonts w:ascii="Arial" w:hAnsi="Arial"/>
        </w:rPr>
        <w:t>ie angehören, von der Wählbarkeit ausgeschlossen sind.</w:t>
      </w:r>
    </w:p>
    <w:p w:rsidR="004F6718" w:rsidRPr="00180908" w:rsidRDefault="004F6718">
      <w:pPr>
        <w:rPr>
          <w:rFonts w:ascii="Arial" w:hAnsi="Arial"/>
        </w:rPr>
      </w:pPr>
    </w:p>
    <w:p w:rsidR="004F6718" w:rsidRPr="00180908" w:rsidRDefault="00D75E7C">
      <w:pPr>
        <w:rPr>
          <w:rFonts w:ascii="Arial" w:hAnsi="Arial"/>
        </w:rPr>
      </w:pPr>
      <w:r w:rsidRPr="00180908">
        <w:rPr>
          <w:rFonts w:ascii="Arial" w:hAnsi="Arial"/>
        </w:rPr>
        <w:t xml:space="preserve">Mit dem </w:t>
      </w:r>
      <w:r w:rsidR="004F6718" w:rsidRPr="00180908">
        <w:rPr>
          <w:rFonts w:ascii="Arial" w:hAnsi="Arial"/>
        </w:rPr>
        <w:t xml:space="preserve">Antrag auf Eintragung in das Wählerverzeichnis oder </w:t>
      </w:r>
      <w:r w:rsidRPr="00180908">
        <w:rPr>
          <w:rFonts w:ascii="Arial" w:hAnsi="Arial"/>
        </w:rPr>
        <w:t>mit den</w:t>
      </w:r>
      <w:r w:rsidR="004F6718" w:rsidRPr="00180908">
        <w:rPr>
          <w:rFonts w:ascii="Arial" w:hAnsi="Arial"/>
        </w:rPr>
        <w:t xml:space="preserve"> Wahlvorschläge</w:t>
      </w:r>
      <w:r w:rsidRPr="00180908">
        <w:rPr>
          <w:rFonts w:ascii="Arial" w:hAnsi="Arial"/>
        </w:rPr>
        <w:t>n</w:t>
      </w:r>
      <w:r w:rsidR="004F6718" w:rsidRPr="00180908">
        <w:rPr>
          <w:rFonts w:ascii="Arial" w:hAnsi="Arial"/>
        </w:rPr>
        <w:t xml:space="preserve"> ist eine Versicherung an Eides </w:t>
      </w:r>
      <w:r w:rsidRPr="00180908">
        <w:rPr>
          <w:rFonts w:ascii="Arial" w:hAnsi="Arial"/>
        </w:rPr>
        <w:t>s</w:t>
      </w:r>
      <w:r w:rsidR="004F6718" w:rsidRPr="00180908">
        <w:rPr>
          <w:rFonts w:ascii="Arial" w:hAnsi="Arial"/>
        </w:rPr>
        <w:t>tatt abzugeben über das Vorliegen der o.g. Voraussetzungen für die aktive oder passive Wahlteilnahme.</w:t>
      </w:r>
    </w:p>
    <w:p w:rsidR="0002340C" w:rsidRPr="00180908" w:rsidRDefault="0002340C">
      <w:pPr>
        <w:rPr>
          <w:rFonts w:ascii="Arial" w:hAnsi="Arial"/>
        </w:rPr>
      </w:pPr>
    </w:p>
    <w:p w:rsidR="00054756" w:rsidRPr="00180908" w:rsidRDefault="00054756">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31"/>
        <w:gridCol w:w="283"/>
        <w:gridCol w:w="6730"/>
      </w:tblGrid>
      <w:tr w:rsidR="00D75E7C" w:rsidRPr="00180908" w:rsidTr="002E7175">
        <w:trPr>
          <w:cantSplit/>
          <w:trHeight w:val="851"/>
        </w:trPr>
        <w:tc>
          <w:tcPr>
            <w:tcW w:w="3331" w:type="dxa"/>
            <w:tcBorders>
              <w:bottom w:val="single" w:sz="4" w:space="0" w:color="auto"/>
            </w:tcBorders>
            <w:shd w:val="clear" w:color="auto" w:fill="auto"/>
          </w:tcPr>
          <w:p w:rsidR="00D75E7C" w:rsidRPr="00180908" w:rsidRDefault="00D75E7C">
            <w:pPr>
              <w:rPr>
                <w:rFonts w:ascii="Arial" w:hAnsi="Arial"/>
              </w:rPr>
            </w:pPr>
          </w:p>
        </w:tc>
        <w:tc>
          <w:tcPr>
            <w:tcW w:w="283" w:type="dxa"/>
            <w:shd w:val="clear" w:color="auto" w:fill="auto"/>
          </w:tcPr>
          <w:p w:rsidR="00D75E7C" w:rsidRPr="00180908" w:rsidRDefault="00D75E7C">
            <w:pPr>
              <w:rPr>
                <w:rFonts w:ascii="Arial" w:hAnsi="Arial"/>
              </w:rPr>
            </w:pPr>
          </w:p>
        </w:tc>
        <w:tc>
          <w:tcPr>
            <w:tcW w:w="6730" w:type="dxa"/>
            <w:tcBorders>
              <w:bottom w:val="single" w:sz="4" w:space="0" w:color="auto"/>
            </w:tcBorders>
          </w:tcPr>
          <w:p w:rsidR="00D75E7C" w:rsidRPr="00180908" w:rsidRDefault="00D75E7C">
            <w:pPr>
              <w:rPr>
                <w:rFonts w:ascii="Arial" w:hAnsi="Arial"/>
              </w:rPr>
            </w:pPr>
          </w:p>
        </w:tc>
      </w:tr>
      <w:tr w:rsidR="00D75E7C">
        <w:trPr>
          <w:cantSplit/>
        </w:trPr>
        <w:tc>
          <w:tcPr>
            <w:tcW w:w="3331" w:type="dxa"/>
            <w:tcBorders>
              <w:top w:val="single" w:sz="4" w:space="0" w:color="auto"/>
            </w:tcBorders>
            <w:shd w:val="clear" w:color="auto" w:fill="auto"/>
          </w:tcPr>
          <w:p w:rsidR="00D75E7C" w:rsidRPr="00180908" w:rsidRDefault="00D75E7C" w:rsidP="00D75E7C">
            <w:pPr>
              <w:jc w:val="center"/>
              <w:rPr>
                <w:rFonts w:ascii="Arial" w:hAnsi="Arial"/>
                <w:sz w:val="14"/>
              </w:rPr>
            </w:pPr>
            <w:r w:rsidRPr="00180908">
              <w:rPr>
                <w:rFonts w:ascii="Arial" w:hAnsi="Arial"/>
                <w:sz w:val="14"/>
              </w:rPr>
              <w:t>(Ort, Datum)</w:t>
            </w:r>
          </w:p>
        </w:tc>
        <w:tc>
          <w:tcPr>
            <w:tcW w:w="283" w:type="dxa"/>
            <w:shd w:val="clear" w:color="auto" w:fill="auto"/>
          </w:tcPr>
          <w:p w:rsidR="00D75E7C" w:rsidRPr="00180908" w:rsidRDefault="00D75E7C">
            <w:pPr>
              <w:rPr>
                <w:rFonts w:ascii="Arial" w:hAnsi="Arial"/>
                <w:sz w:val="14"/>
              </w:rPr>
            </w:pPr>
          </w:p>
        </w:tc>
        <w:tc>
          <w:tcPr>
            <w:tcW w:w="6730" w:type="dxa"/>
          </w:tcPr>
          <w:p w:rsidR="00D75E7C" w:rsidRDefault="00D75E7C" w:rsidP="00180908">
            <w:pPr>
              <w:jc w:val="center"/>
              <w:rPr>
                <w:rFonts w:ascii="Arial" w:hAnsi="Arial"/>
                <w:sz w:val="14"/>
              </w:rPr>
            </w:pPr>
            <w:r w:rsidRPr="00180908">
              <w:rPr>
                <w:rFonts w:ascii="Arial" w:hAnsi="Arial"/>
                <w:sz w:val="14"/>
              </w:rPr>
              <w:t>(Bezeichnung des Kreis- oder Stadtwahlleiters)</w:t>
            </w:r>
          </w:p>
        </w:tc>
      </w:tr>
    </w:tbl>
    <w:p w:rsidR="004F6718" w:rsidRPr="00D75E7C" w:rsidRDefault="004F6718">
      <w:pPr>
        <w:rPr>
          <w:rFonts w:ascii="Arial" w:hAnsi="Arial"/>
          <w:sz w:val="2"/>
          <w:szCs w:val="2"/>
        </w:rPr>
      </w:pPr>
    </w:p>
    <w:sectPr w:rsidR="004F6718" w:rsidRPr="00D75E7C" w:rsidSect="000D4906">
      <w:pgSz w:w="11906" w:h="16838"/>
      <w:pgMar w:top="709" w:right="851" w:bottom="709" w:left="851"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708" w:rsidRDefault="00E52708">
      <w:r>
        <w:separator/>
      </w:r>
    </w:p>
  </w:endnote>
  <w:endnote w:type="continuationSeparator" w:id="0">
    <w:p w:rsidR="00E52708" w:rsidRDefault="00E5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708" w:rsidRDefault="00E52708">
      <w:r>
        <w:separator/>
      </w:r>
    </w:p>
  </w:footnote>
  <w:footnote w:type="continuationSeparator" w:id="0">
    <w:p w:rsidR="00E52708" w:rsidRDefault="00E52708">
      <w:r>
        <w:continuationSeparator/>
      </w:r>
    </w:p>
  </w:footnote>
  <w:footnote w:id="1">
    <w:p w:rsidR="003330E8" w:rsidRPr="00054756" w:rsidRDefault="003330E8">
      <w:pPr>
        <w:pStyle w:val="Funotentext"/>
        <w:rPr>
          <w:rFonts w:ascii="Arial" w:hAnsi="Arial" w:cs="Arial"/>
          <w:sz w:val="18"/>
          <w:szCs w:val="18"/>
        </w:rPr>
      </w:pPr>
      <w:r w:rsidRPr="00180908">
        <w:rPr>
          <w:rStyle w:val="Funotenzeichen"/>
          <w:rFonts w:ascii="Arial" w:hAnsi="Arial" w:cs="Arial"/>
          <w:sz w:val="18"/>
          <w:szCs w:val="18"/>
        </w:rPr>
        <w:footnoteRef/>
      </w:r>
      <w:r w:rsidRPr="00180908">
        <w:rPr>
          <w:rFonts w:ascii="Arial" w:hAnsi="Arial" w:cs="Arial"/>
          <w:sz w:val="18"/>
          <w:szCs w:val="18"/>
        </w:rPr>
        <w:t xml:space="preserve"> </w:t>
      </w:r>
      <w:r w:rsidR="00054756" w:rsidRPr="00180908">
        <w:rPr>
          <w:rFonts w:ascii="Arial" w:hAnsi="Arial" w:cs="Arial"/>
          <w:sz w:val="18"/>
          <w:szCs w:val="18"/>
        </w:rPr>
        <w:t xml:space="preserve">Nicht zu berücksichtigen ist ein </w:t>
      </w:r>
      <w:r w:rsidR="000D4906" w:rsidRPr="00180908">
        <w:rPr>
          <w:rFonts w:ascii="Arial" w:hAnsi="Arial" w:cs="Arial"/>
          <w:sz w:val="18"/>
          <w:szCs w:val="18"/>
        </w:rPr>
        <w:t xml:space="preserve">Aufenthalt im Vereinigten Königreich Großbritannien und Nordirland nach dem Zeitpunkt, ab dem nach Artikel </w:t>
      </w:r>
      <w:r w:rsidR="007B7FFA" w:rsidRPr="00180908">
        <w:rPr>
          <w:rFonts w:ascii="Arial" w:hAnsi="Arial" w:cs="Arial"/>
          <w:sz w:val="18"/>
          <w:szCs w:val="18"/>
        </w:rPr>
        <w:t>5</w:t>
      </w:r>
      <w:r w:rsidR="000D4906" w:rsidRPr="00180908">
        <w:rPr>
          <w:rFonts w:ascii="Arial" w:hAnsi="Arial" w:cs="Arial"/>
          <w:sz w:val="18"/>
          <w:szCs w:val="18"/>
        </w:rPr>
        <w:t>0 Abs. 3 EUV die Verträge dort keine Anwendung mehr finden.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01857"/>
    <w:multiLevelType w:val="hybridMultilevel"/>
    <w:tmpl w:val="DF1485EC"/>
    <w:lvl w:ilvl="0" w:tplc="0BE0D72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7927E16"/>
    <w:multiLevelType w:val="singleLevel"/>
    <w:tmpl w:val="81447C70"/>
    <w:lvl w:ilvl="0">
      <w:start w:val="1"/>
      <w:numFmt w:val="decimal"/>
      <w:lvlText w:val="%1)"/>
      <w:lvlJc w:val="left"/>
      <w:pPr>
        <w:tabs>
          <w:tab w:val="num" w:pos="360"/>
        </w:tabs>
        <w:ind w:left="360" w:hanging="360"/>
      </w:pPr>
      <w:rPr>
        <w:rFonts w:hint="default"/>
      </w:rPr>
    </w:lvl>
  </w:abstractNum>
  <w:abstractNum w:abstractNumId="2" w15:restartNumberingAfterBreak="0">
    <w:nsid w:val="6ECF3C42"/>
    <w:multiLevelType w:val="singleLevel"/>
    <w:tmpl w:val="0DF85F4C"/>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19B1"/>
    <w:rsid w:val="0002340C"/>
    <w:rsid w:val="00054756"/>
    <w:rsid w:val="000B78FD"/>
    <w:rsid w:val="000D4906"/>
    <w:rsid w:val="00180908"/>
    <w:rsid w:val="00266D0B"/>
    <w:rsid w:val="002E7175"/>
    <w:rsid w:val="002F2FC0"/>
    <w:rsid w:val="003330E8"/>
    <w:rsid w:val="0039331C"/>
    <w:rsid w:val="004F6718"/>
    <w:rsid w:val="0055019C"/>
    <w:rsid w:val="00600A51"/>
    <w:rsid w:val="0067115B"/>
    <w:rsid w:val="00760380"/>
    <w:rsid w:val="007B7FFA"/>
    <w:rsid w:val="007C6098"/>
    <w:rsid w:val="00870487"/>
    <w:rsid w:val="008A2F7E"/>
    <w:rsid w:val="00900220"/>
    <w:rsid w:val="009169BC"/>
    <w:rsid w:val="00952C1A"/>
    <w:rsid w:val="00B1600F"/>
    <w:rsid w:val="00BD13F3"/>
    <w:rsid w:val="00C01E3F"/>
    <w:rsid w:val="00C8039D"/>
    <w:rsid w:val="00C8484A"/>
    <w:rsid w:val="00CD6FB9"/>
    <w:rsid w:val="00D12E1D"/>
    <w:rsid w:val="00D518B4"/>
    <w:rsid w:val="00D75E7C"/>
    <w:rsid w:val="00E52708"/>
    <w:rsid w:val="00E72A95"/>
    <w:rsid w:val="00F04951"/>
    <w:rsid w:val="00FB0F85"/>
    <w:rsid w:val="00FD19B1"/>
    <w:rsid w:val="00FF3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jc w:val="center"/>
      <w:outlineLvl w:val="2"/>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5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5019C"/>
    <w:pPr>
      <w:tabs>
        <w:tab w:val="center" w:pos="4536"/>
        <w:tab w:val="right" w:pos="9072"/>
      </w:tabs>
    </w:pPr>
  </w:style>
  <w:style w:type="paragraph" w:styleId="Fuzeile">
    <w:name w:val="footer"/>
    <w:basedOn w:val="Standard"/>
    <w:rsid w:val="0055019C"/>
    <w:pPr>
      <w:tabs>
        <w:tab w:val="center" w:pos="4536"/>
        <w:tab w:val="right" w:pos="9072"/>
      </w:tabs>
    </w:pPr>
  </w:style>
  <w:style w:type="paragraph" w:styleId="Sprechblasentext">
    <w:name w:val="Balloon Text"/>
    <w:basedOn w:val="Standard"/>
    <w:semiHidden/>
    <w:rsid w:val="0055019C"/>
    <w:rPr>
      <w:rFonts w:ascii="Tahoma" w:hAnsi="Tahoma" w:cs="Tahoma"/>
      <w:sz w:val="16"/>
      <w:szCs w:val="16"/>
    </w:rPr>
  </w:style>
  <w:style w:type="paragraph" w:styleId="Funotentext">
    <w:name w:val="footnote text"/>
    <w:basedOn w:val="Standard"/>
    <w:link w:val="FunotentextZchn"/>
    <w:rsid w:val="003330E8"/>
  </w:style>
  <w:style w:type="character" w:customStyle="1" w:styleId="FunotentextZchn">
    <w:name w:val="Fußnotentext Zchn"/>
    <w:basedOn w:val="Absatz-Standardschriftart"/>
    <w:link w:val="Funotentext"/>
    <w:rsid w:val="003330E8"/>
  </w:style>
  <w:style w:type="character" w:styleId="Funotenzeichen">
    <w:name w:val="footnote reference"/>
    <w:basedOn w:val="Absatz-Standardschriftart"/>
    <w:rsid w:val="00333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A084-1EB5-446D-BA8E-92CF4139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2023-02-13T05:42:00Z</dcterms:created>
  <dcterms:modified xsi:type="dcterms:W3CDTF">2023-02-13T05:42:00Z</dcterms:modified>
</cp:coreProperties>
</file>